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36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84"/>
        <w:gridCol w:w="5184"/>
      </w:tblGrid>
      <w:tr w:rsidR="00761D30" w:rsidRPr="005077A8" w:rsidTr="00EC58D4">
        <w:tc>
          <w:tcPr>
            <w:tcW w:w="5184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761D30" w:rsidRPr="005077A8" w:rsidRDefault="00761D30" w:rsidP="00EC58D4">
            <w:pPr>
              <w:jc w:val="center"/>
              <w:rPr>
                <w:b/>
                <w:bCs/>
                <w:lang w:val="tt-RU"/>
              </w:rPr>
            </w:pPr>
            <w:bookmarkStart w:id="0" w:name="_GoBack"/>
            <w:bookmarkEnd w:id="0"/>
            <w:r w:rsidRPr="005077A8">
              <w:rPr>
                <w:b/>
                <w:bCs/>
                <w:lang w:val="tt-RU"/>
              </w:rPr>
              <w:t>РЕСПУБЛИКА ТАТАРСТАН</w:t>
            </w:r>
          </w:p>
          <w:p w:rsidR="00761D30" w:rsidRPr="005077A8" w:rsidRDefault="00761D30" w:rsidP="00EC58D4">
            <w:pPr>
              <w:jc w:val="center"/>
              <w:rPr>
                <w:b/>
                <w:bCs/>
                <w:sz w:val="16"/>
                <w:szCs w:val="16"/>
                <w:lang w:val="tt-RU"/>
              </w:rPr>
            </w:pPr>
          </w:p>
          <w:p w:rsidR="00761D30" w:rsidRPr="005077A8" w:rsidRDefault="00761D30" w:rsidP="00EC58D4">
            <w:pPr>
              <w:jc w:val="center"/>
              <w:rPr>
                <w:b/>
                <w:bCs/>
                <w:lang w:val="tt-RU"/>
              </w:rPr>
            </w:pPr>
            <w:r w:rsidRPr="005077A8">
              <w:rPr>
                <w:b/>
                <w:bCs/>
                <w:lang w:val="tt-RU"/>
              </w:rPr>
              <w:t xml:space="preserve">С О В Е Т </w:t>
            </w:r>
          </w:p>
          <w:p w:rsidR="00761D30" w:rsidRPr="005077A8" w:rsidRDefault="00761D30" w:rsidP="00EC58D4">
            <w:pPr>
              <w:jc w:val="center"/>
              <w:rPr>
                <w:b/>
                <w:bCs/>
                <w:lang w:val="tt-RU"/>
              </w:rPr>
            </w:pPr>
            <w:r w:rsidRPr="005077A8">
              <w:rPr>
                <w:b/>
                <w:bCs/>
                <w:lang w:val="tt-RU"/>
              </w:rPr>
              <w:t>Нижнекамского муниципального района</w:t>
            </w:r>
          </w:p>
          <w:p w:rsidR="00761D30" w:rsidRPr="005077A8" w:rsidRDefault="00761D30" w:rsidP="00EC58D4">
            <w:pPr>
              <w:jc w:val="center"/>
              <w:rPr>
                <w:sz w:val="16"/>
                <w:szCs w:val="16"/>
                <w:lang w:val="tt-RU"/>
              </w:rPr>
            </w:pPr>
          </w:p>
          <w:p w:rsidR="00761D30" w:rsidRPr="005077A8" w:rsidRDefault="00761D30" w:rsidP="00EC58D4">
            <w:pPr>
              <w:jc w:val="center"/>
              <w:rPr>
                <w:sz w:val="18"/>
                <w:szCs w:val="18"/>
                <w:lang w:val="tt-RU"/>
              </w:rPr>
            </w:pPr>
            <w:smartTag w:uri="urn:schemas-microsoft-com:office:smarttags" w:element="metricconverter">
              <w:smartTagPr>
                <w:attr w:name="ProductID" w:val="423570, г"/>
              </w:smartTagPr>
              <w:r w:rsidRPr="005077A8">
                <w:rPr>
                  <w:sz w:val="18"/>
                  <w:szCs w:val="18"/>
                  <w:lang w:val="tt-RU"/>
                </w:rPr>
                <w:t>423570, г</w:t>
              </w:r>
            </w:smartTag>
            <w:r w:rsidRPr="005077A8">
              <w:rPr>
                <w:sz w:val="18"/>
                <w:szCs w:val="18"/>
                <w:lang w:val="tt-RU"/>
              </w:rPr>
              <w:t>.Нижнекамск, пр.Строителей,12</w:t>
            </w:r>
          </w:p>
          <w:p w:rsidR="00761D30" w:rsidRPr="005077A8" w:rsidRDefault="00761D30" w:rsidP="00EC58D4">
            <w:pPr>
              <w:jc w:val="center"/>
              <w:rPr>
                <w:sz w:val="18"/>
                <w:szCs w:val="18"/>
                <w:lang w:val="tt-RU"/>
              </w:rPr>
            </w:pPr>
            <w:r w:rsidRPr="005077A8">
              <w:rPr>
                <w:sz w:val="18"/>
                <w:szCs w:val="18"/>
                <w:lang w:val="tt-RU"/>
              </w:rPr>
              <w:t>факс (8555) 41-70-00, тел.42-41-41</w:t>
            </w:r>
          </w:p>
          <w:p w:rsidR="00761D30" w:rsidRPr="005077A8" w:rsidRDefault="00761D30" w:rsidP="00EC58D4">
            <w:pPr>
              <w:jc w:val="center"/>
              <w:rPr>
                <w:sz w:val="16"/>
                <w:szCs w:val="16"/>
                <w:lang w:val="tt-RU"/>
              </w:rPr>
            </w:pPr>
          </w:p>
        </w:tc>
        <w:tc>
          <w:tcPr>
            <w:tcW w:w="5184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761D30" w:rsidRPr="005077A8" w:rsidRDefault="00761D30" w:rsidP="00EC58D4">
            <w:pPr>
              <w:jc w:val="center"/>
              <w:rPr>
                <w:b/>
                <w:bCs/>
                <w:lang w:val="tt-RU"/>
              </w:rPr>
            </w:pPr>
            <w:r w:rsidRPr="005077A8">
              <w:rPr>
                <w:b/>
                <w:bCs/>
                <w:lang w:val="tt-RU"/>
              </w:rPr>
              <w:t xml:space="preserve">ТАТАРСТАН РЕСПУБЛИКАСЫ </w:t>
            </w:r>
          </w:p>
          <w:p w:rsidR="00761D30" w:rsidRPr="005077A8" w:rsidRDefault="00761D30" w:rsidP="00EC58D4">
            <w:pPr>
              <w:jc w:val="center"/>
              <w:rPr>
                <w:b/>
                <w:bCs/>
                <w:sz w:val="16"/>
                <w:szCs w:val="16"/>
                <w:lang w:val="tt-RU"/>
              </w:rPr>
            </w:pPr>
          </w:p>
          <w:p w:rsidR="00761D30" w:rsidRPr="005077A8" w:rsidRDefault="00761D30" w:rsidP="00EC58D4">
            <w:pPr>
              <w:jc w:val="center"/>
              <w:rPr>
                <w:b/>
                <w:bCs/>
                <w:lang w:val="tt-RU"/>
              </w:rPr>
            </w:pPr>
            <w:r w:rsidRPr="005077A8">
              <w:rPr>
                <w:b/>
                <w:bCs/>
                <w:lang w:val="tt-RU"/>
              </w:rPr>
              <w:t>Түбән Кама муниципаль районы</w:t>
            </w:r>
          </w:p>
          <w:p w:rsidR="00761D30" w:rsidRPr="005077A8" w:rsidRDefault="00761D30" w:rsidP="00EC58D4">
            <w:pPr>
              <w:jc w:val="center"/>
              <w:rPr>
                <w:b/>
                <w:bCs/>
                <w:lang w:val="tt-RU"/>
              </w:rPr>
            </w:pPr>
            <w:r w:rsidRPr="005077A8">
              <w:rPr>
                <w:b/>
                <w:bCs/>
                <w:lang w:val="tt-RU"/>
              </w:rPr>
              <w:t>С О В Е Т Ы</w:t>
            </w:r>
          </w:p>
          <w:p w:rsidR="00761D30" w:rsidRPr="005077A8" w:rsidRDefault="00761D30" w:rsidP="00EC58D4">
            <w:pPr>
              <w:rPr>
                <w:sz w:val="16"/>
                <w:szCs w:val="16"/>
                <w:lang w:val="tt-RU"/>
              </w:rPr>
            </w:pPr>
          </w:p>
          <w:p w:rsidR="00761D30" w:rsidRPr="005077A8" w:rsidRDefault="00761D30" w:rsidP="00EC58D4">
            <w:pPr>
              <w:jc w:val="center"/>
              <w:rPr>
                <w:sz w:val="18"/>
                <w:szCs w:val="18"/>
                <w:lang w:val="tt-RU"/>
              </w:rPr>
            </w:pPr>
            <w:r w:rsidRPr="005077A8">
              <w:rPr>
                <w:sz w:val="18"/>
                <w:szCs w:val="18"/>
                <w:lang w:val="tt-RU"/>
              </w:rPr>
              <w:t>423570, Түбән Кама шәһәре, Төзүчеләр пр., 12</w:t>
            </w:r>
          </w:p>
          <w:p w:rsidR="00761D30" w:rsidRPr="005077A8" w:rsidRDefault="00761D30" w:rsidP="00EC58D4">
            <w:pPr>
              <w:jc w:val="center"/>
              <w:rPr>
                <w:sz w:val="18"/>
                <w:szCs w:val="18"/>
                <w:lang w:val="tt-RU"/>
              </w:rPr>
            </w:pPr>
            <w:r w:rsidRPr="005077A8">
              <w:rPr>
                <w:sz w:val="18"/>
                <w:szCs w:val="18"/>
                <w:lang w:val="tt-RU"/>
              </w:rPr>
              <w:t>факс (8555) 41-70-00, тел.42-41-41</w:t>
            </w:r>
          </w:p>
          <w:p w:rsidR="00761D30" w:rsidRPr="005077A8" w:rsidRDefault="00761D30" w:rsidP="00EC58D4">
            <w:pPr>
              <w:jc w:val="center"/>
              <w:rPr>
                <w:sz w:val="16"/>
                <w:szCs w:val="16"/>
                <w:lang w:val="tt-RU"/>
              </w:rPr>
            </w:pPr>
          </w:p>
        </w:tc>
      </w:tr>
      <w:tr w:rsidR="00761D30" w:rsidRPr="005077A8" w:rsidTr="00EC58D4">
        <w:tc>
          <w:tcPr>
            <w:tcW w:w="5184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761D30" w:rsidRPr="005077A8" w:rsidRDefault="00761D30" w:rsidP="00EC58D4">
            <w:pPr>
              <w:jc w:val="center"/>
              <w:rPr>
                <w:b/>
                <w:bCs/>
                <w:sz w:val="18"/>
                <w:szCs w:val="18"/>
                <w:lang w:val="tt-RU"/>
              </w:rPr>
            </w:pPr>
          </w:p>
        </w:tc>
        <w:tc>
          <w:tcPr>
            <w:tcW w:w="5184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761D30" w:rsidRPr="005077A8" w:rsidRDefault="00761D30" w:rsidP="00EC58D4">
            <w:pPr>
              <w:jc w:val="center"/>
              <w:rPr>
                <w:b/>
                <w:bCs/>
                <w:lang w:val="tt-RU"/>
              </w:rPr>
            </w:pPr>
          </w:p>
        </w:tc>
      </w:tr>
      <w:tr w:rsidR="00761D30" w:rsidRPr="005077A8" w:rsidTr="00EC58D4"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</w:tcPr>
          <w:p w:rsidR="00761D30" w:rsidRPr="005077A8" w:rsidRDefault="00761D30" w:rsidP="00EC58D4">
            <w:pPr>
              <w:jc w:val="center"/>
              <w:rPr>
                <w:b/>
                <w:bCs/>
                <w:sz w:val="28"/>
                <w:szCs w:val="28"/>
                <w:lang w:val="tt-RU"/>
              </w:rPr>
            </w:pPr>
            <w:r w:rsidRPr="005077A8">
              <w:rPr>
                <w:b/>
                <w:bCs/>
                <w:sz w:val="28"/>
                <w:szCs w:val="28"/>
                <w:lang w:val="tt-RU"/>
              </w:rPr>
              <w:t>Р Е Ш Е Н И Е</w:t>
            </w:r>
          </w:p>
        </w:tc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</w:tcPr>
          <w:p w:rsidR="00761D30" w:rsidRPr="005077A8" w:rsidRDefault="00761D30" w:rsidP="00EC58D4">
            <w:pPr>
              <w:jc w:val="center"/>
              <w:rPr>
                <w:b/>
                <w:bCs/>
                <w:sz w:val="28"/>
                <w:szCs w:val="28"/>
                <w:lang w:val="tt-RU"/>
              </w:rPr>
            </w:pPr>
            <w:r w:rsidRPr="005077A8">
              <w:rPr>
                <w:b/>
                <w:bCs/>
                <w:sz w:val="28"/>
                <w:szCs w:val="28"/>
                <w:lang w:val="tt-RU"/>
              </w:rPr>
              <w:t>К А Р А Р</w:t>
            </w:r>
          </w:p>
          <w:p w:rsidR="00761D30" w:rsidRPr="005077A8" w:rsidRDefault="00761D30" w:rsidP="00EC58D4">
            <w:pPr>
              <w:jc w:val="center"/>
              <w:rPr>
                <w:b/>
                <w:bCs/>
                <w:sz w:val="28"/>
                <w:szCs w:val="28"/>
                <w:lang w:val="tt-RU"/>
              </w:rPr>
            </w:pPr>
          </w:p>
        </w:tc>
      </w:tr>
      <w:tr w:rsidR="00761D30" w:rsidRPr="005077A8" w:rsidTr="00EC58D4"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</w:tcPr>
          <w:p w:rsidR="00761D30" w:rsidRPr="005077A8" w:rsidRDefault="00761D30" w:rsidP="006E46F4">
            <w:pPr>
              <w:rPr>
                <w:b/>
                <w:bCs/>
                <w:sz w:val="28"/>
                <w:szCs w:val="28"/>
                <w:lang w:val="tt-RU"/>
              </w:rPr>
            </w:pPr>
            <w:r w:rsidRPr="005077A8">
              <w:rPr>
                <w:b/>
                <w:bCs/>
                <w:sz w:val="28"/>
                <w:szCs w:val="28"/>
                <w:lang w:val="tt-RU"/>
              </w:rPr>
              <w:t xml:space="preserve">№ </w:t>
            </w:r>
            <w:r>
              <w:rPr>
                <w:b/>
                <w:bCs/>
                <w:sz w:val="28"/>
                <w:szCs w:val="28"/>
                <w:lang w:val="tt-RU"/>
              </w:rPr>
              <w:t>4</w:t>
            </w:r>
            <w:r w:rsidR="006E46F4">
              <w:rPr>
                <w:b/>
                <w:bCs/>
                <w:sz w:val="28"/>
                <w:szCs w:val="28"/>
                <w:lang w:val="tt-RU"/>
              </w:rPr>
              <w:t>1</w:t>
            </w:r>
          </w:p>
        </w:tc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</w:tcPr>
          <w:p w:rsidR="00761D30" w:rsidRPr="005077A8" w:rsidRDefault="00211016" w:rsidP="00EC58D4">
            <w:pPr>
              <w:jc w:val="right"/>
              <w:rPr>
                <w:b/>
                <w:bCs/>
                <w:sz w:val="28"/>
                <w:szCs w:val="28"/>
                <w:lang w:val="tt-RU"/>
              </w:rPr>
            </w:pPr>
            <w:r>
              <w:rPr>
                <w:b/>
                <w:bCs/>
                <w:sz w:val="28"/>
                <w:szCs w:val="28"/>
                <w:lang w:val="tt-RU"/>
              </w:rPr>
              <w:t xml:space="preserve"> 2020 елның 29 апреле</w:t>
            </w:r>
          </w:p>
        </w:tc>
      </w:tr>
    </w:tbl>
    <w:p w:rsidR="00761D30" w:rsidRDefault="00761D30" w:rsidP="004E18BB">
      <w:pPr>
        <w:jc w:val="center"/>
        <w:rPr>
          <w:b/>
          <w:sz w:val="27"/>
          <w:szCs w:val="27"/>
        </w:rPr>
      </w:pPr>
    </w:p>
    <w:p w:rsidR="003A3023" w:rsidRDefault="00211016" w:rsidP="00966175">
      <w:pPr>
        <w:jc w:val="center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Түбән Кама мун</w:t>
      </w:r>
      <w:r w:rsidRPr="00211016">
        <w:rPr>
          <w:sz w:val="28"/>
          <w:szCs w:val="28"/>
          <w:lang w:val="tt-RU"/>
        </w:rPr>
        <w:t xml:space="preserve">иципаль </w:t>
      </w:r>
      <w:r>
        <w:rPr>
          <w:sz w:val="28"/>
          <w:szCs w:val="28"/>
          <w:lang w:val="tt-RU"/>
        </w:rPr>
        <w:t xml:space="preserve">районы </w:t>
      </w:r>
      <w:r w:rsidRPr="00211016">
        <w:rPr>
          <w:sz w:val="28"/>
          <w:szCs w:val="28"/>
          <w:lang w:val="tt-RU"/>
        </w:rPr>
        <w:t>Советын</w:t>
      </w:r>
      <w:r>
        <w:rPr>
          <w:sz w:val="28"/>
          <w:szCs w:val="28"/>
          <w:lang w:val="tt-RU"/>
        </w:rPr>
        <w:t xml:space="preserve">ың 2006 елның 13 октябрендәге </w:t>
      </w:r>
    </w:p>
    <w:p w:rsidR="003A3023" w:rsidRDefault="00211016" w:rsidP="00966175">
      <w:pPr>
        <w:jc w:val="center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48</w:t>
      </w:r>
      <w:r w:rsidRPr="00211016">
        <w:rPr>
          <w:sz w:val="28"/>
          <w:szCs w:val="28"/>
          <w:lang w:val="tt-RU"/>
        </w:rPr>
        <w:t xml:space="preserve"> номерлы карары белән расланган Татарстан Республикасы </w:t>
      </w:r>
    </w:p>
    <w:p w:rsidR="00211016" w:rsidRPr="00211016" w:rsidRDefault="00211016" w:rsidP="00966175">
      <w:pPr>
        <w:jc w:val="center"/>
        <w:rPr>
          <w:sz w:val="28"/>
          <w:szCs w:val="28"/>
          <w:lang w:val="tt-RU"/>
        </w:rPr>
      </w:pPr>
      <w:r w:rsidRPr="00211016">
        <w:rPr>
          <w:sz w:val="28"/>
          <w:szCs w:val="28"/>
          <w:lang w:val="tt-RU"/>
        </w:rPr>
        <w:t>«Түбән Кама муниципаль районы»</w:t>
      </w:r>
      <w:r>
        <w:rPr>
          <w:sz w:val="28"/>
          <w:szCs w:val="28"/>
          <w:lang w:val="tt-RU"/>
        </w:rPr>
        <w:t xml:space="preserve"> </w:t>
      </w:r>
      <w:r w:rsidRPr="00211016">
        <w:rPr>
          <w:sz w:val="28"/>
          <w:szCs w:val="28"/>
          <w:lang w:val="tt-RU"/>
        </w:rPr>
        <w:t xml:space="preserve">муниципаль берәмлегендә </w:t>
      </w:r>
      <w:r w:rsidR="00D12955">
        <w:rPr>
          <w:sz w:val="28"/>
          <w:szCs w:val="28"/>
          <w:lang w:val="tt-RU"/>
        </w:rPr>
        <w:t>иҗтимагый фикер алышулар</w:t>
      </w:r>
      <w:r>
        <w:rPr>
          <w:sz w:val="28"/>
          <w:szCs w:val="28"/>
          <w:lang w:val="tt-RU"/>
        </w:rPr>
        <w:t xml:space="preserve"> һәм </w:t>
      </w:r>
      <w:r w:rsidR="00D12955">
        <w:rPr>
          <w:sz w:val="28"/>
          <w:szCs w:val="28"/>
          <w:lang w:val="tt-RU"/>
        </w:rPr>
        <w:t>гавами тыңлаулар</w:t>
      </w:r>
      <w:r w:rsidRPr="00211016">
        <w:rPr>
          <w:sz w:val="28"/>
          <w:szCs w:val="28"/>
          <w:lang w:val="tt-RU"/>
        </w:rPr>
        <w:t xml:space="preserve"> оештыру һәм үткәрү тәртибе турындагы Нигезләмәгә үзгәрешләр кертү хакында</w:t>
      </w:r>
    </w:p>
    <w:p w:rsidR="00966175" w:rsidRPr="00211016" w:rsidRDefault="00966175" w:rsidP="00966175">
      <w:pPr>
        <w:ind w:firstLine="708"/>
        <w:rPr>
          <w:sz w:val="28"/>
          <w:szCs w:val="28"/>
          <w:lang w:val="tt-RU"/>
        </w:rPr>
      </w:pPr>
    </w:p>
    <w:p w:rsidR="00CE1B11" w:rsidRPr="00211016" w:rsidRDefault="00CE1B11" w:rsidP="00966175">
      <w:pPr>
        <w:ind w:firstLine="708"/>
        <w:rPr>
          <w:sz w:val="28"/>
          <w:szCs w:val="28"/>
          <w:lang w:val="tt-RU"/>
        </w:rPr>
      </w:pPr>
    </w:p>
    <w:p w:rsidR="00211016" w:rsidRPr="00211016" w:rsidRDefault="00211016" w:rsidP="00966175">
      <w:pPr>
        <w:ind w:firstLine="708"/>
        <w:jc w:val="both"/>
        <w:rPr>
          <w:sz w:val="28"/>
          <w:szCs w:val="28"/>
          <w:lang w:val="tt-RU"/>
        </w:rPr>
      </w:pPr>
      <w:r w:rsidRPr="00211016">
        <w:rPr>
          <w:sz w:val="28"/>
          <w:szCs w:val="28"/>
          <w:lang w:val="tt-RU"/>
        </w:rPr>
        <w:t xml:space="preserve">«Россия Федерациясендә җирле үзидарә оештыруның гомуми принциплары турында» 2003 елның 6 октябрендәге 131-ФЗ номерлы Федераль законның </w:t>
      </w:r>
      <w:r w:rsidR="003A3023">
        <w:rPr>
          <w:sz w:val="28"/>
          <w:szCs w:val="28"/>
          <w:lang w:val="tt-RU"/>
        </w:rPr>
        <w:t xml:space="preserve">                     </w:t>
      </w:r>
      <w:r w:rsidRPr="00211016">
        <w:rPr>
          <w:sz w:val="28"/>
          <w:szCs w:val="28"/>
          <w:lang w:val="tt-RU"/>
        </w:rPr>
        <w:t>28 статьясы, Татарстан Республикасы Түбән Кама мун</w:t>
      </w:r>
      <w:r>
        <w:rPr>
          <w:sz w:val="28"/>
          <w:szCs w:val="28"/>
          <w:lang w:val="tt-RU"/>
        </w:rPr>
        <w:t>иципаль районы</w:t>
      </w:r>
      <w:r w:rsidRPr="00211016">
        <w:rPr>
          <w:sz w:val="28"/>
          <w:szCs w:val="28"/>
          <w:lang w:val="tt-RU"/>
        </w:rPr>
        <w:t xml:space="preserve"> Ус</w:t>
      </w:r>
      <w:r>
        <w:rPr>
          <w:sz w:val="28"/>
          <w:szCs w:val="28"/>
          <w:lang w:val="tt-RU"/>
        </w:rPr>
        <w:t>тавы нигезендә, Түбән Кама муниципаль районы</w:t>
      </w:r>
      <w:r w:rsidRPr="00211016">
        <w:rPr>
          <w:sz w:val="28"/>
          <w:szCs w:val="28"/>
          <w:lang w:val="tt-RU"/>
        </w:rPr>
        <w:t xml:space="preserve"> Советы</w:t>
      </w:r>
    </w:p>
    <w:p w:rsidR="00966175" w:rsidRPr="00211016" w:rsidRDefault="00966175" w:rsidP="00966175">
      <w:pPr>
        <w:ind w:firstLine="708"/>
        <w:jc w:val="both"/>
        <w:rPr>
          <w:sz w:val="28"/>
          <w:szCs w:val="28"/>
          <w:lang w:val="tt-RU"/>
        </w:rPr>
      </w:pPr>
    </w:p>
    <w:p w:rsidR="00966175" w:rsidRPr="00211016" w:rsidRDefault="00211016" w:rsidP="00966175">
      <w:pPr>
        <w:ind w:firstLine="708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КАРАР БИРӘ</w:t>
      </w:r>
      <w:r w:rsidR="00966175" w:rsidRPr="00211016">
        <w:rPr>
          <w:sz w:val="28"/>
          <w:szCs w:val="28"/>
          <w:lang w:val="tt-RU"/>
        </w:rPr>
        <w:t>:</w:t>
      </w:r>
    </w:p>
    <w:p w:rsidR="00966175" w:rsidRPr="00211016" w:rsidRDefault="00966175" w:rsidP="00966175">
      <w:pPr>
        <w:ind w:firstLine="708"/>
        <w:rPr>
          <w:b/>
          <w:sz w:val="28"/>
          <w:szCs w:val="28"/>
          <w:lang w:val="tt-RU"/>
        </w:rPr>
      </w:pPr>
    </w:p>
    <w:p w:rsidR="00211016" w:rsidRPr="00211016" w:rsidRDefault="00211016" w:rsidP="00211016">
      <w:pPr>
        <w:tabs>
          <w:tab w:val="left" w:pos="993"/>
        </w:tabs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          1. </w:t>
      </w:r>
      <w:r w:rsidRPr="00211016">
        <w:rPr>
          <w:sz w:val="28"/>
          <w:szCs w:val="28"/>
          <w:lang w:val="tt-RU"/>
        </w:rPr>
        <w:t>Түбән Кама</w:t>
      </w:r>
      <w:r>
        <w:rPr>
          <w:sz w:val="28"/>
          <w:szCs w:val="28"/>
          <w:lang w:val="tt-RU"/>
        </w:rPr>
        <w:t xml:space="preserve"> муниципаль районы</w:t>
      </w:r>
      <w:r w:rsidRPr="00211016">
        <w:rPr>
          <w:sz w:val="28"/>
          <w:szCs w:val="28"/>
          <w:lang w:val="tt-RU"/>
        </w:rPr>
        <w:t xml:space="preserve"> Советының 2006 елның 13 октябрендәге </w:t>
      </w:r>
      <w:r w:rsidR="003A3023">
        <w:rPr>
          <w:sz w:val="28"/>
          <w:szCs w:val="28"/>
          <w:lang w:val="tt-RU"/>
        </w:rPr>
        <w:t xml:space="preserve">                 </w:t>
      </w:r>
      <w:r>
        <w:rPr>
          <w:sz w:val="28"/>
          <w:szCs w:val="28"/>
          <w:lang w:val="tt-RU"/>
        </w:rPr>
        <w:t>48</w:t>
      </w:r>
      <w:r w:rsidRPr="00211016">
        <w:rPr>
          <w:sz w:val="28"/>
          <w:szCs w:val="28"/>
          <w:lang w:val="tt-RU"/>
        </w:rPr>
        <w:t xml:space="preserve"> номерлы карары белән расланган Татарстан Республикасы «Түбән Кама муниципаль районы» муниципаль берәмлегендә</w:t>
      </w:r>
      <w:r w:rsidRPr="00211016">
        <w:rPr>
          <w:lang w:val="tt-RU"/>
        </w:rPr>
        <w:t xml:space="preserve"> </w:t>
      </w:r>
      <w:r w:rsidR="00D12955">
        <w:rPr>
          <w:sz w:val="28"/>
          <w:szCs w:val="28"/>
          <w:lang w:val="tt-RU"/>
        </w:rPr>
        <w:t>иҗтимагый фикер алышулар һәм гавами тыңлаулар</w:t>
      </w:r>
      <w:r w:rsidRPr="00211016">
        <w:rPr>
          <w:sz w:val="28"/>
          <w:szCs w:val="28"/>
          <w:lang w:val="tt-RU"/>
        </w:rPr>
        <w:t xml:space="preserve"> оештыру һәм үткәрү тәртибе турындагы Нигезләмәгә түбәндәге үзгәрешләр кертергә:</w:t>
      </w:r>
    </w:p>
    <w:p w:rsidR="00211016" w:rsidRPr="00211016" w:rsidRDefault="00211016" w:rsidP="004E18BB">
      <w:pPr>
        <w:tabs>
          <w:tab w:val="left" w:pos="993"/>
        </w:tabs>
        <w:ind w:firstLine="709"/>
        <w:jc w:val="both"/>
        <w:rPr>
          <w:sz w:val="28"/>
          <w:szCs w:val="28"/>
          <w:lang w:val="tt-RU"/>
        </w:rPr>
      </w:pPr>
      <w:r w:rsidRPr="00211016">
        <w:rPr>
          <w:sz w:val="28"/>
          <w:szCs w:val="28"/>
          <w:lang w:val="tt-RU"/>
        </w:rPr>
        <w:t>2.1 пунктта «яки</w:t>
      </w:r>
      <w:r w:rsidR="00D12955" w:rsidRPr="00D12955">
        <w:rPr>
          <w:lang w:val="tt-RU"/>
        </w:rPr>
        <w:t xml:space="preserve"> </w:t>
      </w:r>
      <w:r w:rsidR="00D12955" w:rsidRPr="00D12955">
        <w:rPr>
          <w:sz w:val="28"/>
          <w:szCs w:val="28"/>
          <w:lang w:val="tt-RU"/>
        </w:rPr>
        <w:t>Татарстан Республикасы «Түбән Кама муниципаль</w:t>
      </w:r>
      <w:r w:rsidR="00D12955">
        <w:rPr>
          <w:sz w:val="28"/>
          <w:szCs w:val="28"/>
          <w:lang w:val="tt-RU"/>
        </w:rPr>
        <w:t xml:space="preserve"> районы» муниципаль берәмлеге Башлыгы</w:t>
      </w:r>
      <w:r w:rsidRPr="00211016">
        <w:rPr>
          <w:sz w:val="28"/>
          <w:szCs w:val="28"/>
          <w:lang w:val="tt-RU"/>
        </w:rPr>
        <w:t>» сүзләрен «,</w:t>
      </w:r>
      <w:r w:rsidR="00D12955" w:rsidRPr="00D12955">
        <w:rPr>
          <w:lang w:val="tt-RU"/>
        </w:rPr>
        <w:t xml:space="preserve"> </w:t>
      </w:r>
      <w:r w:rsidR="00D12955" w:rsidRPr="00D12955">
        <w:rPr>
          <w:sz w:val="28"/>
          <w:szCs w:val="28"/>
          <w:lang w:val="tt-RU"/>
        </w:rPr>
        <w:t>Татарстан Республикасы «Түбән Кама муниципаль районы» муниципаль берәмлеге Башлыгы</w:t>
      </w:r>
      <w:r w:rsidRPr="00211016">
        <w:rPr>
          <w:sz w:val="28"/>
          <w:szCs w:val="28"/>
          <w:lang w:val="tt-RU"/>
        </w:rPr>
        <w:t xml:space="preserve"> яки </w:t>
      </w:r>
      <w:r w:rsidR="00D12955">
        <w:rPr>
          <w:sz w:val="28"/>
          <w:szCs w:val="28"/>
          <w:lang w:val="tt-RU"/>
        </w:rPr>
        <w:t>Татарстан Республикасы Түбән Кама муниципаль районы Б</w:t>
      </w:r>
      <w:r w:rsidRPr="00211016">
        <w:rPr>
          <w:sz w:val="28"/>
          <w:szCs w:val="28"/>
          <w:lang w:val="tt-RU"/>
        </w:rPr>
        <w:t>ашкарма комитеты җитәкчесе» сүзләренә алмаштырырга;</w:t>
      </w:r>
    </w:p>
    <w:p w:rsidR="004E18BB" w:rsidRPr="00D12955" w:rsidRDefault="00D12955" w:rsidP="004E18BB">
      <w:pPr>
        <w:tabs>
          <w:tab w:val="left" w:pos="993"/>
        </w:tabs>
        <w:ind w:firstLine="709"/>
        <w:jc w:val="both"/>
        <w:rPr>
          <w:sz w:val="28"/>
          <w:szCs w:val="28"/>
          <w:lang w:val="tt-RU"/>
        </w:rPr>
      </w:pPr>
      <w:r w:rsidRPr="00D12955">
        <w:rPr>
          <w:sz w:val="28"/>
          <w:szCs w:val="28"/>
          <w:lang w:val="tt-RU"/>
        </w:rPr>
        <w:t>3.7 пунктының 5 абзацын үз көчен югалткан дип танырга;</w:t>
      </w:r>
    </w:p>
    <w:p w:rsidR="00D12955" w:rsidRPr="00D12955" w:rsidRDefault="00D12955" w:rsidP="004E18BB">
      <w:pPr>
        <w:tabs>
          <w:tab w:val="left" w:pos="993"/>
        </w:tabs>
        <w:ind w:firstLine="709"/>
        <w:jc w:val="both"/>
        <w:rPr>
          <w:sz w:val="28"/>
          <w:szCs w:val="28"/>
          <w:lang w:val="tt-RU"/>
        </w:rPr>
      </w:pPr>
      <w:r w:rsidRPr="00D12955">
        <w:rPr>
          <w:sz w:val="28"/>
          <w:szCs w:val="28"/>
          <w:lang w:val="tt-RU"/>
        </w:rPr>
        <w:t>4.1 пунктта «Татарстан Республикасы «Түбән Кама муниципаль районы» муниципаль берәмлеге Башлыгы» сүзләреннән соң «яки</w:t>
      </w:r>
      <w:r w:rsidRPr="00D12955">
        <w:rPr>
          <w:lang w:val="tt-RU"/>
        </w:rPr>
        <w:t xml:space="preserve"> </w:t>
      </w:r>
      <w:r w:rsidRPr="00D12955">
        <w:rPr>
          <w:sz w:val="28"/>
          <w:szCs w:val="28"/>
          <w:lang w:val="tt-RU"/>
        </w:rPr>
        <w:t>Татарстан Республикасы Түбән Кама муниципаль районы Башкарма комитеты җитәкчесе» сүзләрен өстәргә;</w:t>
      </w:r>
    </w:p>
    <w:p w:rsidR="00D12955" w:rsidRPr="00D12955" w:rsidRDefault="00D12955" w:rsidP="00AA5CDF">
      <w:pPr>
        <w:tabs>
          <w:tab w:val="left" w:pos="993"/>
        </w:tabs>
        <w:ind w:firstLine="709"/>
        <w:jc w:val="both"/>
        <w:rPr>
          <w:sz w:val="28"/>
          <w:szCs w:val="28"/>
          <w:lang w:val="tt-RU"/>
        </w:rPr>
      </w:pPr>
      <w:r w:rsidRPr="00D12955">
        <w:rPr>
          <w:sz w:val="28"/>
          <w:szCs w:val="28"/>
          <w:lang w:val="tt-RU"/>
        </w:rPr>
        <w:t xml:space="preserve">7.2 пунктта «Татарстан Республикасы Түбән Кама муниципаль районы </w:t>
      </w:r>
      <w:r>
        <w:rPr>
          <w:sz w:val="28"/>
          <w:szCs w:val="28"/>
          <w:lang w:val="tt-RU"/>
        </w:rPr>
        <w:t xml:space="preserve">Советы </w:t>
      </w:r>
      <w:r w:rsidRPr="00D12955">
        <w:rPr>
          <w:sz w:val="28"/>
          <w:szCs w:val="28"/>
          <w:lang w:val="tt-RU"/>
        </w:rPr>
        <w:t>аппарат</w:t>
      </w:r>
      <w:r>
        <w:rPr>
          <w:sz w:val="28"/>
          <w:szCs w:val="28"/>
          <w:lang w:val="tt-RU"/>
        </w:rPr>
        <w:t>ы</w:t>
      </w:r>
      <w:r w:rsidRPr="00D12955">
        <w:rPr>
          <w:sz w:val="28"/>
          <w:szCs w:val="28"/>
          <w:lang w:val="tt-RU"/>
        </w:rPr>
        <w:t>ның» сүз</w:t>
      </w:r>
      <w:r>
        <w:rPr>
          <w:sz w:val="28"/>
          <w:szCs w:val="28"/>
          <w:lang w:val="tt-RU"/>
        </w:rPr>
        <w:t>ләр</w:t>
      </w:r>
      <w:r w:rsidRPr="00D12955">
        <w:rPr>
          <w:sz w:val="28"/>
          <w:szCs w:val="28"/>
          <w:lang w:val="tt-RU"/>
        </w:rPr>
        <w:t>ен «иҗ</w:t>
      </w:r>
      <w:r>
        <w:rPr>
          <w:sz w:val="28"/>
          <w:szCs w:val="28"/>
          <w:lang w:val="tt-RU"/>
        </w:rPr>
        <w:t>тимагый фикер алышулар яисә гавами</w:t>
      </w:r>
      <w:r w:rsidRPr="00D12955">
        <w:rPr>
          <w:sz w:val="28"/>
          <w:szCs w:val="28"/>
          <w:lang w:val="tt-RU"/>
        </w:rPr>
        <w:t xml:space="preserve"> тыңлаулар үткәрү инициаторы булган Татарстан Республикасы Түбән Кама муниципаль районы Башкарма комитетының тиеш</w:t>
      </w:r>
      <w:r>
        <w:rPr>
          <w:sz w:val="28"/>
          <w:szCs w:val="28"/>
          <w:lang w:val="tt-RU"/>
        </w:rPr>
        <w:t xml:space="preserve">ле структур бүлекчәсенең» </w:t>
      </w:r>
      <w:r w:rsidRPr="00D12955">
        <w:rPr>
          <w:sz w:val="28"/>
          <w:szCs w:val="28"/>
          <w:lang w:val="tt-RU"/>
        </w:rPr>
        <w:t>сүзләренә алмаштырырга;</w:t>
      </w:r>
    </w:p>
    <w:p w:rsidR="004E18BB" w:rsidRPr="00D12955" w:rsidRDefault="00D12955" w:rsidP="00D12955">
      <w:pPr>
        <w:numPr>
          <w:ilvl w:val="1"/>
          <w:numId w:val="11"/>
        </w:numPr>
        <w:tabs>
          <w:tab w:val="left" w:pos="993"/>
        </w:tabs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 </w:t>
      </w:r>
      <w:r w:rsidRPr="00D12955">
        <w:rPr>
          <w:sz w:val="28"/>
          <w:szCs w:val="28"/>
          <w:lang w:val="tt-RU"/>
        </w:rPr>
        <w:t>пунктта «ун көн» сүзләрен «җиде эш көне» сүзләренә алмаштырырга.</w:t>
      </w:r>
    </w:p>
    <w:p w:rsidR="006E46F4" w:rsidRPr="00D12955" w:rsidRDefault="00D12955" w:rsidP="003A32ED">
      <w:pPr>
        <w:tabs>
          <w:tab w:val="left" w:pos="993"/>
        </w:tabs>
        <w:ind w:firstLine="709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2. </w:t>
      </w:r>
      <w:r w:rsidRPr="00D12955">
        <w:rPr>
          <w:sz w:val="28"/>
          <w:szCs w:val="28"/>
          <w:lang w:val="tt-RU"/>
        </w:rPr>
        <w:t>Әлеге карарны массакүләм мәгълүмат чараларында бастырып чыгарырга һәм Түбән Кама муниципаль районының рәсми сайтында урнаштырырга.</w:t>
      </w:r>
    </w:p>
    <w:p w:rsidR="006E46F4" w:rsidRPr="00D12955" w:rsidRDefault="006E46F4" w:rsidP="003A32ED">
      <w:pPr>
        <w:tabs>
          <w:tab w:val="left" w:pos="993"/>
        </w:tabs>
        <w:ind w:firstLine="709"/>
        <w:jc w:val="both"/>
        <w:rPr>
          <w:sz w:val="28"/>
          <w:szCs w:val="28"/>
          <w:lang w:val="tt-RU"/>
        </w:rPr>
      </w:pPr>
    </w:p>
    <w:p w:rsidR="00966175" w:rsidRPr="008C6AAF" w:rsidRDefault="008C6AAF" w:rsidP="003A32ED">
      <w:pPr>
        <w:tabs>
          <w:tab w:val="left" w:pos="993"/>
        </w:tabs>
        <w:ind w:firstLine="709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3. </w:t>
      </w:r>
      <w:r w:rsidRPr="008C6AAF">
        <w:rPr>
          <w:sz w:val="28"/>
          <w:szCs w:val="28"/>
          <w:lang w:val="tt-RU"/>
        </w:rPr>
        <w:t>Әлеге карарның үтәлешен контрольдә тотуны җирле үзидарә, регламент һәм хокук тәртибе мәсьәләләре буенча даими комиссиягә йөкләргә.</w:t>
      </w:r>
    </w:p>
    <w:p w:rsidR="00761D30" w:rsidRPr="008C6AAF" w:rsidRDefault="00761D30" w:rsidP="00966175">
      <w:pPr>
        <w:tabs>
          <w:tab w:val="left" w:pos="993"/>
        </w:tabs>
        <w:ind w:left="1068"/>
        <w:rPr>
          <w:sz w:val="28"/>
          <w:szCs w:val="28"/>
          <w:lang w:val="tt-RU"/>
        </w:rPr>
      </w:pPr>
    </w:p>
    <w:p w:rsidR="00966175" w:rsidRPr="008C6AAF" w:rsidRDefault="00966175" w:rsidP="00966175">
      <w:pPr>
        <w:tabs>
          <w:tab w:val="left" w:pos="993"/>
        </w:tabs>
        <w:ind w:left="1068"/>
        <w:rPr>
          <w:sz w:val="28"/>
          <w:szCs w:val="28"/>
          <w:lang w:val="tt-RU"/>
        </w:rPr>
      </w:pPr>
      <w:r w:rsidRPr="008C6AAF">
        <w:rPr>
          <w:sz w:val="28"/>
          <w:szCs w:val="28"/>
          <w:lang w:val="tt-RU"/>
        </w:rPr>
        <w:tab/>
      </w:r>
    </w:p>
    <w:p w:rsidR="006E46F4" w:rsidRPr="008C6AAF" w:rsidRDefault="006E46F4" w:rsidP="00966175">
      <w:pPr>
        <w:tabs>
          <w:tab w:val="left" w:pos="993"/>
        </w:tabs>
        <w:ind w:left="1068"/>
        <w:rPr>
          <w:sz w:val="28"/>
          <w:szCs w:val="28"/>
          <w:lang w:val="tt-RU"/>
        </w:rPr>
      </w:pPr>
    </w:p>
    <w:p w:rsidR="00966175" w:rsidRPr="00761D30" w:rsidRDefault="008C6AAF" w:rsidP="00966175">
      <w:pPr>
        <w:tabs>
          <w:tab w:val="left" w:pos="993"/>
        </w:tabs>
        <w:rPr>
          <w:sz w:val="28"/>
          <w:szCs w:val="28"/>
        </w:rPr>
      </w:pPr>
      <w:r>
        <w:rPr>
          <w:sz w:val="28"/>
          <w:szCs w:val="28"/>
          <w:lang w:val="tt-RU"/>
        </w:rPr>
        <w:t>Түбән Кама муниципаль</w:t>
      </w:r>
      <w:r w:rsidR="00966175" w:rsidRPr="00761D30">
        <w:rPr>
          <w:sz w:val="28"/>
          <w:szCs w:val="28"/>
        </w:rPr>
        <w:t xml:space="preserve"> </w:t>
      </w:r>
    </w:p>
    <w:p w:rsidR="00966175" w:rsidRPr="00761D30" w:rsidRDefault="008C6AAF" w:rsidP="00966175">
      <w:pPr>
        <w:tabs>
          <w:tab w:val="left" w:pos="993"/>
        </w:tabs>
        <w:rPr>
          <w:sz w:val="28"/>
          <w:szCs w:val="28"/>
        </w:rPr>
      </w:pPr>
      <w:r>
        <w:rPr>
          <w:sz w:val="28"/>
          <w:szCs w:val="28"/>
        </w:rPr>
        <w:t>район</w:t>
      </w:r>
      <w:r>
        <w:rPr>
          <w:sz w:val="28"/>
          <w:szCs w:val="28"/>
          <w:lang w:val="tt-RU"/>
        </w:rPr>
        <w:t>ы</w:t>
      </w:r>
      <w:r w:rsidR="00966175" w:rsidRPr="00761D30">
        <w:rPr>
          <w:sz w:val="28"/>
          <w:szCs w:val="28"/>
        </w:rPr>
        <w:tab/>
      </w:r>
      <w:r>
        <w:rPr>
          <w:sz w:val="28"/>
          <w:szCs w:val="28"/>
          <w:lang w:val="tt-RU"/>
        </w:rPr>
        <w:t>Башлыгы</w:t>
      </w:r>
      <w:r w:rsidR="00966175" w:rsidRPr="00761D30">
        <w:rPr>
          <w:sz w:val="28"/>
          <w:szCs w:val="28"/>
        </w:rPr>
        <w:t xml:space="preserve">                                                      </w:t>
      </w:r>
      <w:r w:rsidR="00761D30">
        <w:rPr>
          <w:sz w:val="28"/>
          <w:szCs w:val="28"/>
        </w:rPr>
        <w:t xml:space="preserve">              </w:t>
      </w:r>
      <w:r w:rsidR="007E7665">
        <w:rPr>
          <w:sz w:val="28"/>
          <w:szCs w:val="28"/>
        </w:rPr>
        <w:t xml:space="preserve">  </w:t>
      </w:r>
      <w:r w:rsidR="003A3023">
        <w:rPr>
          <w:sz w:val="28"/>
          <w:szCs w:val="28"/>
        </w:rPr>
        <w:t xml:space="preserve">                     </w:t>
      </w:r>
      <w:r w:rsidR="007E7665">
        <w:rPr>
          <w:sz w:val="28"/>
          <w:szCs w:val="28"/>
        </w:rPr>
        <w:t xml:space="preserve">  </w:t>
      </w:r>
      <w:proofErr w:type="spellStart"/>
      <w:r w:rsidR="00761D30">
        <w:rPr>
          <w:sz w:val="28"/>
          <w:szCs w:val="28"/>
        </w:rPr>
        <w:t>А.Р.</w:t>
      </w:r>
      <w:r w:rsidR="00966175" w:rsidRPr="00761D30">
        <w:rPr>
          <w:sz w:val="28"/>
          <w:szCs w:val="28"/>
        </w:rPr>
        <w:t>Ме</w:t>
      </w:r>
      <w:r w:rsidR="00966175" w:rsidRPr="00761D30">
        <w:rPr>
          <w:sz w:val="28"/>
          <w:szCs w:val="28"/>
        </w:rPr>
        <w:t>т</w:t>
      </w:r>
      <w:r w:rsidR="00966175" w:rsidRPr="00761D30">
        <w:rPr>
          <w:sz w:val="28"/>
          <w:szCs w:val="28"/>
        </w:rPr>
        <w:t>шин</w:t>
      </w:r>
      <w:proofErr w:type="spellEnd"/>
    </w:p>
    <w:sectPr w:rsidR="00966175" w:rsidRPr="00761D30" w:rsidSect="007E7665">
      <w:pgSz w:w="11906" w:h="16838"/>
      <w:pgMar w:top="1135" w:right="566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805BD8"/>
    <w:multiLevelType w:val="hybridMultilevel"/>
    <w:tmpl w:val="AA368B78"/>
    <w:lvl w:ilvl="0" w:tplc="85C0C17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D9A28EB"/>
    <w:multiLevelType w:val="hybridMultilevel"/>
    <w:tmpl w:val="D5268B16"/>
    <w:lvl w:ilvl="0" w:tplc="6CBE1D00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 w15:restartNumberingAfterBreak="0">
    <w:nsid w:val="326F13F1"/>
    <w:multiLevelType w:val="multilevel"/>
    <w:tmpl w:val="D6C625C0"/>
    <w:lvl w:ilvl="0">
      <w:start w:val="1"/>
      <w:numFmt w:val="decimal"/>
      <w:lvlText w:val="%1."/>
      <w:lvlJc w:val="left"/>
      <w:pPr>
        <w:tabs>
          <w:tab w:val="num" w:pos="1410"/>
        </w:tabs>
        <w:ind w:left="1410" w:hanging="8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90"/>
        </w:tabs>
        <w:ind w:left="1590" w:hanging="10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90"/>
        </w:tabs>
        <w:ind w:left="1590" w:hanging="10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40"/>
        </w:tabs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  <w:rPr>
        <w:rFonts w:hint="default"/>
      </w:rPr>
    </w:lvl>
  </w:abstractNum>
  <w:abstractNum w:abstractNumId="3" w15:restartNumberingAfterBreak="0">
    <w:nsid w:val="33B30FE5"/>
    <w:multiLevelType w:val="hybridMultilevel"/>
    <w:tmpl w:val="79005248"/>
    <w:lvl w:ilvl="0" w:tplc="A19C74BE">
      <w:start w:val="1"/>
      <w:numFmt w:val="bullet"/>
      <w:lvlText w:val=""/>
      <w:lvlJc w:val="left"/>
      <w:pPr>
        <w:tabs>
          <w:tab w:val="num" w:pos="1622"/>
        </w:tabs>
        <w:ind w:left="16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2"/>
        </w:tabs>
        <w:ind w:left="23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2"/>
        </w:tabs>
        <w:ind w:left="30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2"/>
        </w:tabs>
        <w:ind w:left="37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2"/>
        </w:tabs>
        <w:ind w:left="45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2"/>
        </w:tabs>
        <w:ind w:left="52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2"/>
        </w:tabs>
        <w:ind w:left="59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2"/>
        </w:tabs>
        <w:ind w:left="66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2"/>
        </w:tabs>
        <w:ind w:left="7382" w:hanging="360"/>
      </w:pPr>
      <w:rPr>
        <w:rFonts w:ascii="Wingdings" w:hAnsi="Wingdings" w:hint="default"/>
      </w:rPr>
    </w:lvl>
  </w:abstractNum>
  <w:abstractNum w:abstractNumId="4" w15:restartNumberingAfterBreak="0">
    <w:nsid w:val="40A820D7"/>
    <w:multiLevelType w:val="multilevel"/>
    <w:tmpl w:val="2F820626"/>
    <w:lvl w:ilvl="0">
      <w:start w:val="1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34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5" w15:restartNumberingAfterBreak="0">
    <w:nsid w:val="4DC36D25"/>
    <w:multiLevelType w:val="multilevel"/>
    <w:tmpl w:val="E5C6737A"/>
    <w:lvl w:ilvl="0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90"/>
        </w:tabs>
        <w:ind w:left="1590" w:hanging="10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90"/>
        </w:tabs>
        <w:ind w:left="1590" w:hanging="10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40"/>
        </w:tabs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  <w:rPr>
        <w:rFonts w:hint="default"/>
      </w:rPr>
    </w:lvl>
  </w:abstractNum>
  <w:abstractNum w:abstractNumId="6" w15:restartNumberingAfterBreak="0">
    <w:nsid w:val="5C2378E4"/>
    <w:multiLevelType w:val="multilevel"/>
    <w:tmpl w:val="07603DAE"/>
    <w:lvl w:ilvl="0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90"/>
        </w:tabs>
        <w:ind w:left="1590" w:hanging="10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90"/>
        </w:tabs>
        <w:ind w:left="1590" w:hanging="10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40"/>
        </w:tabs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  <w:rPr>
        <w:rFonts w:hint="default"/>
      </w:rPr>
    </w:lvl>
  </w:abstractNum>
  <w:abstractNum w:abstractNumId="7" w15:restartNumberingAfterBreak="0">
    <w:nsid w:val="718F4FCD"/>
    <w:multiLevelType w:val="multilevel"/>
    <w:tmpl w:val="B17C5AF0"/>
    <w:lvl w:ilvl="0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920"/>
        </w:tabs>
        <w:ind w:left="1920" w:hanging="84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1E00008"/>
    <w:multiLevelType w:val="hybridMultilevel"/>
    <w:tmpl w:val="767C1024"/>
    <w:lvl w:ilvl="0" w:tplc="08888B54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72CF4782"/>
    <w:multiLevelType w:val="multilevel"/>
    <w:tmpl w:val="F79C9E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7E886AA6"/>
    <w:multiLevelType w:val="multilevel"/>
    <w:tmpl w:val="40D492EE"/>
    <w:lvl w:ilvl="0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90"/>
        </w:tabs>
        <w:ind w:left="1590" w:hanging="10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90"/>
        </w:tabs>
        <w:ind w:left="1590" w:hanging="10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40"/>
        </w:tabs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9"/>
  </w:num>
  <w:num w:numId="4">
    <w:abstractNumId w:val="7"/>
  </w:num>
  <w:num w:numId="5">
    <w:abstractNumId w:val="3"/>
  </w:num>
  <w:num w:numId="6">
    <w:abstractNumId w:val="5"/>
  </w:num>
  <w:num w:numId="7">
    <w:abstractNumId w:val="6"/>
  </w:num>
  <w:num w:numId="8">
    <w:abstractNumId w:val="10"/>
  </w:num>
  <w:num w:numId="9">
    <w:abstractNumId w:val="8"/>
  </w:num>
  <w:num w:numId="10">
    <w:abstractNumId w:val="0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72A5"/>
    <w:rsid w:val="00035C67"/>
    <w:rsid w:val="00050DFA"/>
    <w:rsid w:val="00054977"/>
    <w:rsid w:val="00082904"/>
    <w:rsid w:val="000A20B8"/>
    <w:rsid w:val="000A722E"/>
    <w:rsid w:val="001373EE"/>
    <w:rsid w:val="001710DC"/>
    <w:rsid w:val="00172E81"/>
    <w:rsid w:val="00174199"/>
    <w:rsid w:val="001912E0"/>
    <w:rsid w:val="001B2403"/>
    <w:rsid w:val="001C4D7E"/>
    <w:rsid w:val="001D08F5"/>
    <w:rsid w:val="001E4AE9"/>
    <w:rsid w:val="00211016"/>
    <w:rsid w:val="00226352"/>
    <w:rsid w:val="00232186"/>
    <w:rsid w:val="0024620C"/>
    <w:rsid w:val="002672A5"/>
    <w:rsid w:val="002817C5"/>
    <w:rsid w:val="002A31EC"/>
    <w:rsid w:val="002A6F8F"/>
    <w:rsid w:val="002C000F"/>
    <w:rsid w:val="00300B1C"/>
    <w:rsid w:val="00303816"/>
    <w:rsid w:val="00307E34"/>
    <w:rsid w:val="003223D6"/>
    <w:rsid w:val="00362516"/>
    <w:rsid w:val="00374920"/>
    <w:rsid w:val="003920D3"/>
    <w:rsid w:val="003946B1"/>
    <w:rsid w:val="003A3023"/>
    <w:rsid w:val="003A32ED"/>
    <w:rsid w:val="003B0A2B"/>
    <w:rsid w:val="003B1078"/>
    <w:rsid w:val="003B5271"/>
    <w:rsid w:val="003C1265"/>
    <w:rsid w:val="003E3BBB"/>
    <w:rsid w:val="00412CD4"/>
    <w:rsid w:val="004220F1"/>
    <w:rsid w:val="00425B1A"/>
    <w:rsid w:val="00434E09"/>
    <w:rsid w:val="00443052"/>
    <w:rsid w:val="00476B5E"/>
    <w:rsid w:val="00494E7A"/>
    <w:rsid w:val="004A7A01"/>
    <w:rsid w:val="004D7861"/>
    <w:rsid w:val="004D7D6F"/>
    <w:rsid w:val="004E18BB"/>
    <w:rsid w:val="004E6169"/>
    <w:rsid w:val="0051322E"/>
    <w:rsid w:val="00516001"/>
    <w:rsid w:val="005255D5"/>
    <w:rsid w:val="005574E9"/>
    <w:rsid w:val="00570C3C"/>
    <w:rsid w:val="00571FE8"/>
    <w:rsid w:val="005907E5"/>
    <w:rsid w:val="00592BE0"/>
    <w:rsid w:val="005B12A6"/>
    <w:rsid w:val="005B146E"/>
    <w:rsid w:val="005C14E0"/>
    <w:rsid w:val="005D1E0F"/>
    <w:rsid w:val="005E6627"/>
    <w:rsid w:val="00646030"/>
    <w:rsid w:val="006635A2"/>
    <w:rsid w:val="00693B6E"/>
    <w:rsid w:val="006D3DC0"/>
    <w:rsid w:val="006E46F4"/>
    <w:rsid w:val="00716C14"/>
    <w:rsid w:val="00740BBB"/>
    <w:rsid w:val="00761D30"/>
    <w:rsid w:val="00765230"/>
    <w:rsid w:val="00766280"/>
    <w:rsid w:val="00775813"/>
    <w:rsid w:val="00775F9A"/>
    <w:rsid w:val="007975CD"/>
    <w:rsid w:val="007A0B58"/>
    <w:rsid w:val="007B2AC7"/>
    <w:rsid w:val="007D1BF2"/>
    <w:rsid w:val="007E7665"/>
    <w:rsid w:val="007F51EF"/>
    <w:rsid w:val="00816F90"/>
    <w:rsid w:val="008549E1"/>
    <w:rsid w:val="008A4812"/>
    <w:rsid w:val="008C0BCA"/>
    <w:rsid w:val="008C3263"/>
    <w:rsid w:val="008C4D1D"/>
    <w:rsid w:val="008C6AAF"/>
    <w:rsid w:val="008D1C7B"/>
    <w:rsid w:val="008D5BF5"/>
    <w:rsid w:val="008D73A8"/>
    <w:rsid w:val="008E3729"/>
    <w:rsid w:val="00913123"/>
    <w:rsid w:val="009252AD"/>
    <w:rsid w:val="00942AB3"/>
    <w:rsid w:val="00950B30"/>
    <w:rsid w:val="009646F2"/>
    <w:rsid w:val="00966175"/>
    <w:rsid w:val="009A1D40"/>
    <w:rsid w:val="009C39EF"/>
    <w:rsid w:val="009C5D68"/>
    <w:rsid w:val="009C7B00"/>
    <w:rsid w:val="009D769A"/>
    <w:rsid w:val="009F2F5B"/>
    <w:rsid w:val="00A0215D"/>
    <w:rsid w:val="00A15B57"/>
    <w:rsid w:val="00A24B74"/>
    <w:rsid w:val="00A35F27"/>
    <w:rsid w:val="00A42B02"/>
    <w:rsid w:val="00A5646D"/>
    <w:rsid w:val="00A65A0A"/>
    <w:rsid w:val="00A671AB"/>
    <w:rsid w:val="00A671BA"/>
    <w:rsid w:val="00A70D31"/>
    <w:rsid w:val="00A71D38"/>
    <w:rsid w:val="00A80E22"/>
    <w:rsid w:val="00A90C1A"/>
    <w:rsid w:val="00AA1D0D"/>
    <w:rsid w:val="00AA2922"/>
    <w:rsid w:val="00AA5CDF"/>
    <w:rsid w:val="00AB5EDD"/>
    <w:rsid w:val="00AB6C80"/>
    <w:rsid w:val="00AC4433"/>
    <w:rsid w:val="00AC464F"/>
    <w:rsid w:val="00AC4715"/>
    <w:rsid w:val="00AC561D"/>
    <w:rsid w:val="00AD2B96"/>
    <w:rsid w:val="00B13E23"/>
    <w:rsid w:val="00B41097"/>
    <w:rsid w:val="00B5008B"/>
    <w:rsid w:val="00B51756"/>
    <w:rsid w:val="00B71099"/>
    <w:rsid w:val="00B827C1"/>
    <w:rsid w:val="00B85377"/>
    <w:rsid w:val="00B86532"/>
    <w:rsid w:val="00B86F70"/>
    <w:rsid w:val="00BA6CA6"/>
    <w:rsid w:val="00BD318F"/>
    <w:rsid w:val="00BD68A5"/>
    <w:rsid w:val="00BE2C07"/>
    <w:rsid w:val="00C06205"/>
    <w:rsid w:val="00C32AF2"/>
    <w:rsid w:val="00C57430"/>
    <w:rsid w:val="00C61275"/>
    <w:rsid w:val="00C734B0"/>
    <w:rsid w:val="00C85E04"/>
    <w:rsid w:val="00C92F9A"/>
    <w:rsid w:val="00C94165"/>
    <w:rsid w:val="00CA1810"/>
    <w:rsid w:val="00CC0961"/>
    <w:rsid w:val="00CC5851"/>
    <w:rsid w:val="00CD4075"/>
    <w:rsid w:val="00CE1B11"/>
    <w:rsid w:val="00D12457"/>
    <w:rsid w:val="00D12955"/>
    <w:rsid w:val="00D25E16"/>
    <w:rsid w:val="00D40B69"/>
    <w:rsid w:val="00D60D8C"/>
    <w:rsid w:val="00D976D0"/>
    <w:rsid w:val="00DA3CD5"/>
    <w:rsid w:val="00DC268D"/>
    <w:rsid w:val="00DD3565"/>
    <w:rsid w:val="00DE4BAE"/>
    <w:rsid w:val="00E23E21"/>
    <w:rsid w:val="00E25741"/>
    <w:rsid w:val="00E438B7"/>
    <w:rsid w:val="00E82CF2"/>
    <w:rsid w:val="00E843B7"/>
    <w:rsid w:val="00EA2734"/>
    <w:rsid w:val="00EB39BD"/>
    <w:rsid w:val="00EC2A41"/>
    <w:rsid w:val="00EC2B27"/>
    <w:rsid w:val="00EC58D4"/>
    <w:rsid w:val="00ED7F5D"/>
    <w:rsid w:val="00EE3D60"/>
    <w:rsid w:val="00FA0BDE"/>
    <w:rsid w:val="00FA6BB6"/>
    <w:rsid w:val="00FB34D9"/>
    <w:rsid w:val="00FC2B15"/>
    <w:rsid w:val="00FD26BC"/>
    <w:rsid w:val="00FD3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88D741FC-15BD-4B78-BAE5-3ECC8D8979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72A5"/>
    <w:rPr>
      <w:rFonts w:eastAsia="SimSun"/>
      <w:sz w:val="24"/>
      <w:szCs w:val="24"/>
      <w:lang w:eastAsia="zh-CN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2672A5"/>
    <w:pPr>
      <w:ind w:right="-1192"/>
    </w:pPr>
    <w:rPr>
      <w:rFonts w:ascii="Arial" w:eastAsia="Times New Roman" w:hAnsi="Arial"/>
      <w:szCs w:val="20"/>
      <w:lang w:eastAsia="ru-RU"/>
    </w:rPr>
  </w:style>
  <w:style w:type="paragraph" w:customStyle="1" w:styleId="ConsPlusNormal">
    <w:name w:val="ConsPlusNormal"/>
    <w:rsid w:val="00E843B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E843B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rsid w:val="00E843B7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Balloon Text"/>
    <w:basedOn w:val="a"/>
    <w:semiHidden/>
    <w:rsid w:val="00A70D31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B500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rsid w:val="008D1C7B"/>
    <w:pPr>
      <w:spacing w:before="100" w:beforeAutospacing="1" w:after="115"/>
    </w:pPr>
    <w:rPr>
      <w:rFonts w:eastAsia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299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392</Words>
  <Characters>2236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руководитель исполнительного комитета Нижнекамского муниципального района Республики Татарстан</vt:lpstr>
    </vt:vector>
  </TitlesOfParts>
  <Company>Организация</Company>
  <LinksUpToDate>false</LinksUpToDate>
  <CharactersWithSpaces>2623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руководитель исполнительного комитета Нижнекамского муниципального района Республики Татарстан</dc:title>
  <dc:subject/>
  <dc:creator>Прав отдел</dc:creator>
  <cp:keywords/>
  <cp:lastModifiedBy>204-Галиева</cp:lastModifiedBy>
  <cp:revision>2</cp:revision>
  <cp:lastPrinted>2020-05-06T08:11:00Z</cp:lastPrinted>
  <dcterms:created xsi:type="dcterms:W3CDTF">2020-05-06T11:47:00Z</dcterms:created>
  <dcterms:modified xsi:type="dcterms:W3CDTF">2020-05-06T11:47:00Z</dcterms:modified>
</cp:coreProperties>
</file>